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78FA" w14:textId="47D5BAFC" w:rsidR="00954170" w:rsidRDefault="00954170">
      <w:pPr>
        <w:rPr>
          <w:rFonts w:ascii="Times New Roman" w:eastAsia="Calibri" w:hAnsi="Times New Roman" w:cs="Times New Roman"/>
          <w:smallCaps/>
          <w:sz w:val="20"/>
          <w:szCs w:val="20"/>
        </w:rPr>
      </w:pPr>
    </w:p>
    <w:p w14:paraId="79DD75CE" w14:textId="77777777" w:rsidR="00E76302" w:rsidRDefault="00E76302">
      <w:pPr>
        <w:spacing w:before="100" w:beforeAutospacing="1"/>
        <w:jc w:val="both"/>
        <w:rPr>
          <w:rFonts w:ascii="Times New Roman" w:eastAsia="Calibri" w:hAnsi="Times New Roman" w:cs="Times New Roman"/>
          <w:smallCaps/>
          <w:sz w:val="20"/>
          <w:szCs w:val="20"/>
        </w:rPr>
      </w:pPr>
    </w:p>
    <w:p w14:paraId="6411EECE" w14:textId="77777777" w:rsidR="00E76302" w:rsidRDefault="00E76302">
      <w:pPr>
        <w:spacing w:before="100" w:beforeAutospacing="1"/>
        <w:jc w:val="both"/>
        <w:rPr>
          <w:rFonts w:ascii="Times New Roman" w:eastAsia="Calibri" w:hAnsi="Times New Roman" w:cs="Times New Roman"/>
          <w:smallCaps/>
          <w:sz w:val="20"/>
          <w:szCs w:val="20"/>
        </w:rPr>
      </w:pPr>
    </w:p>
    <w:p w14:paraId="1F033978" w14:textId="77777777" w:rsidR="00E76302" w:rsidRDefault="00E76302">
      <w:pPr>
        <w:spacing w:before="100" w:beforeAutospacing="1"/>
        <w:jc w:val="both"/>
        <w:rPr>
          <w:rFonts w:ascii="Times New Roman" w:eastAsia="Calibri" w:hAnsi="Times New Roman" w:cs="Times New Roman"/>
          <w:smallCaps/>
          <w:sz w:val="20"/>
          <w:szCs w:val="20"/>
        </w:rPr>
      </w:pPr>
    </w:p>
    <w:p w14:paraId="59C061E5" w14:textId="77777777" w:rsidR="00E76302" w:rsidRDefault="00E76302">
      <w:pPr>
        <w:spacing w:before="100" w:beforeAutospacing="1"/>
        <w:jc w:val="both"/>
        <w:rPr>
          <w:rFonts w:ascii="Times New Roman" w:eastAsia="Calibri" w:hAnsi="Times New Roman" w:cs="Times New Roman"/>
          <w:smallCaps/>
          <w:sz w:val="20"/>
          <w:szCs w:val="20"/>
        </w:rPr>
      </w:pPr>
    </w:p>
    <w:p w14:paraId="44787BF6" w14:textId="77777777" w:rsidR="00E76302" w:rsidRDefault="00E76302">
      <w:pPr>
        <w:spacing w:before="100" w:beforeAutospacing="1"/>
        <w:jc w:val="both"/>
        <w:rPr>
          <w:rFonts w:ascii="Times New Roman" w:eastAsia="Calibri" w:hAnsi="Times New Roman" w:cs="Times New Roman"/>
          <w:smallCaps/>
          <w:sz w:val="20"/>
          <w:szCs w:val="20"/>
        </w:rPr>
      </w:pPr>
    </w:p>
    <w:p w14:paraId="5D386A2D" w14:textId="77777777" w:rsidR="00E76302" w:rsidRDefault="00E76302">
      <w:pPr>
        <w:spacing w:before="100" w:beforeAutospacing="1"/>
        <w:jc w:val="center"/>
        <w:rPr>
          <w:rFonts w:ascii="Times New Roman" w:eastAsia="Calibri" w:hAnsi="Times New Roman" w:cs="Times New Roman"/>
          <w:smallCaps/>
          <w:sz w:val="20"/>
          <w:szCs w:val="20"/>
        </w:rPr>
      </w:pPr>
    </w:p>
    <w:p w14:paraId="584E2A12" w14:textId="77777777" w:rsidR="00E76302" w:rsidRDefault="00E76302">
      <w:pPr>
        <w:spacing w:before="100" w:beforeAutospacing="1"/>
        <w:jc w:val="both"/>
        <w:rPr>
          <w:rFonts w:ascii="Times New Roman" w:eastAsia="Calibri" w:hAnsi="Times New Roman" w:cs="Times New Roman"/>
          <w:smallCaps/>
          <w:sz w:val="20"/>
          <w:szCs w:val="20"/>
        </w:rPr>
      </w:pPr>
    </w:p>
    <w:p w14:paraId="49B0D9B1" w14:textId="18F306B4" w:rsidR="00E76302" w:rsidRDefault="00572526">
      <w:pPr>
        <w:pStyle w:val="NormalWeb"/>
        <w:spacing w:before="0" w:after="0"/>
        <w:jc w:val="center"/>
        <w:rPr>
          <w:rFonts w:ascii="Avenir Next LT Pro" w:eastAsia="Times New Roman" w:hAnsi="Avenir Next LT Pro"/>
          <w:color w:val="C00000"/>
          <w:sz w:val="40"/>
          <w:szCs w:val="40"/>
        </w:rPr>
      </w:pPr>
      <w:r>
        <w:rPr>
          <w:rFonts w:ascii="Avenir Next LT Pro" w:eastAsia="Times New Roman" w:hAnsi="Avenir Next LT Pro" w:cs="Arial"/>
          <w:b/>
          <w:bCs/>
          <w:color w:val="C00000"/>
          <w:sz w:val="40"/>
          <w:szCs w:val="40"/>
        </w:rPr>
        <w:t>MENTIONS LEGALES</w:t>
      </w:r>
    </w:p>
    <w:p w14:paraId="209C3D62" w14:textId="77777777" w:rsidR="00E76302" w:rsidRDefault="00572526">
      <w:pPr>
        <w:spacing w:before="240" w:after="240"/>
        <w:jc w:val="center"/>
        <w:rPr>
          <w:rFonts w:ascii="Avenir Next LT Pro" w:hAnsi="Avenir Next LT Pro" w:cstheme="minorHAnsi"/>
          <w:lang w:val="en-GB"/>
        </w:rPr>
      </w:pPr>
      <w:r>
        <w:rPr>
          <w:rFonts w:ascii="Avenir Next LT Pro" w:eastAsia="Times New Roman" w:hAnsi="Avenir Next LT Pro" w:cs="Times New Roman"/>
          <w:b/>
          <w:bCs/>
          <w:i/>
          <w:iCs/>
          <w:color w:val="000000"/>
          <w:sz w:val="28"/>
          <w:szCs w:val="28"/>
          <w:lang w:eastAsia="fr-FR"/>
        </w:rPr>
        <w:t>Document généré le 1 mars 2021</w:t>
      </w:r>
    </w:p>
    <w:p w14:paraId="4BCB0DA8" w14:textId="4E82D673" w:rsidR="00E76302" w:rsidRDefault="00572526">
      <w:pPr>
        <w:rPr>
          <w:rFonts w:ascii="Arial" w:eastAsia="Times New Roman" w:hAnsi="Arial" w:cs="Times New Roman"/>
          <w:sz w:val="22"/>
          <w:szCs w:val="20"/>
          <w:lang w:eastAsia="fr-FR"/>
        </w:rPr>
      </w:pPr>
      <w:r>
        <w:rPr>
          <w:rFonts w:ascii="Arial" w:eastAsia="Times New Roman" w:hAnsi="Arial" w:cs="Times New Roman"/>
          <w:sz w:val="22"/>
          <w:szCs w:val="20"/>
          <w:lang w:eastAsia="fr-FR"/>
        </w:rPr>
        <w:br w:type="page"/>
      </w:r>
    </w:p>
    <w:p w14:paraId="47D7CFD4" w14:textId="77777777" w:rsidR="00E76302" w:rsidRDefault="00E76302">
      <w:pPr>
        <w:pBdr>
          <w:top w:val="single" w:sz="12" w:space="1" w:color="auto"/>
        </w:pBdr>
        <w:jc w:val="both"/>
        <w:rPr>
          <w:rFonts w:ascii="Avenir Next LT Pro" w:hAnsi="Avenir Next LT Pro" w:cstheme="minorHAnsi"/>
          <w:b/>
          <w:bCs/>
          <w:color w:val="000000"/>
        </w:rPr>
      </w:pPr>
      <w:bookmarkStart w:id="0" w:name="_DV_M7"/>
      <w:bookmarkEnd w:id="0"/>
    </w:p>
    <w:p w14:paraId="49D8F0AD" w14:textId="142CB44C" w:rsidR="00E76302" w:rsidRDefault="00572526">
      <w:pPr>
        <w:jc w:val="center"/>
        <w:rPr>
          <w:rFonts w:ascii="Avenir Next LT Pro" w:hAnsi="Avenir Next LT Pro" w:cstheme="minorHAnsi"/>
          <w:b/>
          <w:bCs/>
          <w:color w:val="000000"/>
        </w:rPr>
      </w:pPr>
      <w:r>
        <w:rPr>
          <w:rFonts w:ascii="Avenir Next LT Pro" w:hAnsi="Avenir Next LT Pro" w:cstheme="minorHAnsi"/>
          <w:b/>
          <w:bCs/>
          <w:color w:val="000000"/>
        </w:rPr>
        <w:t>MENTIONS LEGALES</w:t>
      </w:r>
    </w:p>
    <w:p w14:paraId="120D81FB" w14:textId="77777777" w:rsidR="00E76302" w:rsidRDefault="00E76302">
      <w:pPr>
        <w:jc w:val="center"/>
        <w:rPr>
          <w:rFonts w:ascii="Avenir Next LT Pro" w:hAnsi="Avenir Next LT Pro" w:cstheme="minorHAnsi"/>
          <w:b/>
          <w:bCs/>
          <w:color w:val="000000"/>
        </w:rPr>
      </w:pPr>
    </w:p>
    <w:p w14:paraId="2295EE26" w14:textId="62927F1F" w:rsidR="00E76302" w:rsidRDefault="00E76302">
      <w:pPr>
        <w:pStyle w:val="Pieddepage"/>
        <w:pBdr>
          <w:top w:val="single" w:sz="12" w:space="1" w:color="auto"/>
        </w:pBdr>
        <w:tabs>
          <w:tab w:val="left" w:pos="5670"/>
        </w:tabs>
        <w:jc w:val="both"/>
        <w:rPr>
          <w:rFonts w:ascii="Avenir Next LT Pro" w:hAnsi="Avenir Next LT Pro" w:cstheme="minorHAnsi"/>
          <w:b/>
          <w:bCs/>
          <w:color w:val="000000"/>
        </w:rPr>
      </w:pPr>
    </w:p>
    <w:p w14:paraId="2923C086" w14:textId="77777777" w:rsidR="00E76302" w:rsidRDefault="00E76302">
      <w:pPr>
        <w:pStyle w:val="Pieddepage"/>
        <w:pBdr>
          <w:top w:val="single" w:sz="12" w:space="1" w:color="auto"/>
        </w:pBdr>
        <w:tabs>
          <w:tab w:val="left" w:pos="5670"/>
        </w:tabs>
        <w:jc w:val="both"/>
        <w:rPr>
          <w:rFonts w:ascii="Avenir Next LT Pro" w:hAnsi="Avenir Next LT Pro" w:cstheme="minorHAnsi"/>
          <w:b/>
          <w:bCs/>
          <w:color w:val="000000"/>
        </w:rPr>
      </w:pPr>
    </w:p>
    <w:p w14:paraId="2A96C32E" w14:textId="77777777" w:rsidR="00E76302" w:rsidRDefault="00E76302">
      <w:pPr>
        <w:jc w:val="both"/>
        <w:rPr>
          <w:rFonts w:ascii="Avenir Next LT Pro" w:hAnsi="Avenir Next LT Pro"/>
          <w:b/>
          <w:u w:val="single"/>
        </w:rPr>
      </w:pPr>
    </w:p>
    <w:p w14:paraId="74CA8E94" w14:textId="362E62B6" w:rsidR="00E76302" w:rsidRDefault="00572526">
      <w:pPr>
        <w:pBdr>
          <w:bottom w:val="single" w:sz="4" w:space="1" w:color="auto"/>
        </w:pBdr>
        <w:jc w:val="both"/>
        <w:rPr>
          <w:rFonts w:ascii="Avenir Next LT Pro" w:hAnsi="Avenir Next LT Pro"/>
          <w:b/>
        </w:rPr>
      </w:pPr>
      <w:r>
        <w:rPr>
          <w:rFonts w:ascii="Avenir Next LT Pro" w:hAnsi="Avenir Next LT Pro"/>
          <w:b/>
        </w:rPr>
        <w:t>IDENTIFICATION DE L’EDITEUR</w:t>
      </w:r>
    </w:p>
    <w:p w14:paraId="19CCBFED" w14:textId="273C2248" w:rsidR="00E76302" w:rsidRDefault="00572526">
      <w:pPr>
        <w:jc w:val="both"/>
        <w:rPr>
          <w:rFonts w:ascii="Avenir Next LT Pro" w:hAnsi="Avenir Next LT Pro"/>
        </w:rPr>
      </w:pPr>
      <w:r>
        <w:rPr>
          <w:rFonts w:ascii="Avenir Next LT Pro" w:hAnsi="Avenir Next LT Pro"/>
        </w:rPr>
        <w:t xml:space="preserve">Le site analyse-solutions-consulting (ci-après "le Site"), accessible à l’adresse </w:t>
      </w:r>
      <w:r>
        <w:rPr>
          <w:rFonts w:ascii="Avenir Next LT Pro" w:hAnsi="Avenir Next LT Pro"/>
        </w:rPr>
        <w:t>http://www.analyse-solutions-consulting.com est édité par la société 12/10/2020 (ci-après "l'Editeur"), SAS au capital de 10000 euros, dont le siège social est situé 5 AVENUE INGRES, 75016 PARIS, France.</w:t>
      </w:r>
      <w:r>
        <w:rPr>
          <w:rFonts w:ascii="Avenir Next LT Pro" w:hAnsi="Avenir Next LT Pro"/>
          <w:lang w:val="en-GB"/>
        </w:rPr>
        <w:t xml:space="preserve"> Il </w:t>
      </w:r>
      <w:proofErr w:type="spellStart"/>
      <w:r>
        <w:rPr>
          <w:rFonts w:ascii="Avenir Next LT Pro" w:hAnsi="Avenir Next LT Pro"/>
          <w:lang w:val="en-GB"/>
        </w:rPr>
        <w:t>est</w:t>
      </w:r>
      <w:proofErr w:type="spellEnd"/>
      <w:r>
        <w:rPr>
          <w:rFonts w:ascii="Avenir Next LT Pro" w:hAnsi="Avenir Next LT Pro"/>
          <w:lang w:val="en-GB"/>
        </w:rPr>
        <w:t xml:space="preserve"> </w:t>
      </w:r>
      <w:proofErr w:type="spellStart"/>
      <w:r>
        <w:rPr>
          <w:rFonts w:ascii="Avenir Next LT Pro" w:hAnsi="Avenir Next LT Pro"/>
          <w:lang w:val="en-GB"/>
        </w:rPr>
        <w:t>immatriculé</w:t>
      </w:r>
      <w:proofErr w:type="spellEnd"/>
      <w:r>
        <w:rPr>
          <w:rFonts w:ascii="Avenir Next LT Pro" w:hAnsi="Avenir Next LT Pro"/>
          <w:lang w:val="en-GB"/>
        </w:rPr>
        <w:t xml:space="preserve"> au RCS de PARIS sous le </w:t>
      </w:r>
      <w:proofErr w:type="spellStart"/>
      <w:r>
        <w:rPr>
          <w:rFonts w:ascii="Avenir Next LT Pro" w:hAnsi="Avenir Next LT Pro"/>
          <w:lang w:val="en-GB"/>
        </w:rPr>
        <w:t>numéro</w:t>
      </w:r>
      <w:proofErr w:type="spellEnd"/>
      <w:r>
        <w:rPr>
          <w:rFonts w:ascii="Avenir Next LT Pro" w:hAnsi="Avenir Next LT Pro"/>
          <w:lang w:val="en-GB"/>
        </w:rPr>
        <w:t xml:space="preserve"> 88</w:t>
      </w:r>
      <w:r>
        <w:rPr>
          <w:rFonts w:ascii="Avenir Next LT Pro" w:hAnsi="Avenir Next LT Pro"/>
          <w:lang w:val="en-GB"/>
        </w:rPr>
        <w:t>9848487.</w:t>
      </w:r>
      <w:r>
        <w:rPr>
          <w:rFonts w:ascii="Avenir Next LT Pro" w:hAnsi="Avenir Next LT Pro"/>
        </w:rPr>
        <w:t xml:space="preserve"> </w:t>
      </w:r>
    </w:p>
    <w:p w14:paraId="55923FA4" w14:textId="77777777" w:rsidR="00E76302" w:rsidRDefault="00E76302">
      <w:pPr>
        <w:spacing w:after="0"/>
        <w:jc w:val="both"/>
        <w:rPr>
          <w:rFonts w:ascii="Avenir Next LT Pro" w:hAnsi="Avenir Next LT Pro"/>
          <w:lang w:val="en-GB"/>
        </w:rPr>
      </w:pPr>
    </w:p>
    <w:p w14:paraId="0F790C5F" w14:textId="683272CA" w:rsidR="00E76302" w:rsidRDefault="00572526">
      <w:pPr>
        <w:spacing w:after="0"/>
        <w:jc w:val="both"/>
        <w:rPr>
          <w:rFonts w:ascii="Avenir Next LT Pro" w:hAnsi="Avenir Next LT Pro"/>
          <w:lang w:val="en-GB"/>
        </w:rPr>
      </w:pPr>
      <w:proofErr w:type="spellStart"/>
      <w:r>
        <w:rPr>
          <w:rFonts w:ascii="Avenir Next LT Pro" w:hAnsi="Avenir Next LT Pro"/>
          <w:lang w:val="en-GB"/>
        </w:rPr>
        <w:t>L’Editeur</w:t>
      </w:r>
      <w:proofErr w:type="spellEnd"/>
      <w:r>
        <w:rPr>
          <w:rFonts w:ascii="Avenir Next LT Pro" w:hAnsi="Avenir Next LT Pro"/>
          <w:lang w:val="en-GB"/>
        </w:rPr>
        <w:t xml:space="preserve"> </w:t>
      </w:r>
      <w:proofErr w:type="spellStart"/>
      <w:r>
        <w:rPr>
          <w:rFonts w:ascii="Avenir Next LT Pro" w:hAnsi="Avenir Next LT Pro"/>
          <w:lang w:val="en-GB"/>
        </w:rPr>
        <w:t>peut</w:t>
      </w:r>
      <w:proofErr w:type="spellEnd"/>
      <w:r>
        <w:rPr>
          <w:rFonts w:ascii="Avenir Next LT Pro" w:hAnsi="Avenir Next LT Pro"/>
          <w:lang w:val="en-GB"/>
        </w:rPr>
        <w:t xml:space="preserve"> </w:t>
      </w:r>
      <w:proofErr w:type="spellStart"/>
      <w:r>
        <w:rPr>
          <w:rFonts w:ascii="Avenir Next LT Pro" w:hAnsi="Avenir Next LT Pro"/>
          <w:lang w:val="en-GB"/>
        </w:rPr>
        <w:t>être</w:t>
      </w:r>
      <w:proofErr w:type="spellEnd"/>
      <w:r>
        <w:rPr>
          <w:rFonts w:ascii="Avenir Next LT Pro" w:hAnsi="Avenir Next LT Pro"/>
          <w:lang w:val="en-GB"/>
        </w:rPr>
        <w:t xml:space="preserve"> </w:t>
      </w:r>
      <w:proofErr w:type="spellStart"/>
      <w:r>
        <w:rPr>
          <w:rFonts w:ascii="Avenir Next LT Pro" w:hAnsi="Avenir Next LT Pro"/>
          <w:lang w:val="en-GB"/>
        </w:rPr>
        <w:t>contacté</w:t>
      </w:r>
      <w:proofErr w:type="spellEnd"/>
      <w:r>
        <w:rPr>
          <w:rFonts w:ascii="Avenir Next LT Pro" w:hAnsi="Avenir Next LT Pro"/>
          <w:lang w:val="en-GB"/>
        </w:rPr>
        <w:t xml:space="preserve"> à </w:t>
      </w:r>
      <w:proofErr w:type="spellStart"/>
      <w:r>
        <w:rPr>
          <w:rFonts w:ascii="Avenir Next LT Pro" w:hAnsi="Avenir Next LT Pro"/>
          <w:lang w:val="en-GB"/>
        </w:rPr>
        <w:t>l’adresse</w:t>
      </w:r>
      <w:proofErr w:type="spellEnd"/>
      <w:r>
        <w:rPr>
          <w:rFonts w:ascii="Avenir Next LT Pro" w:hAnsi="Avenir Next LT Pro"/>
          <w:lang w:val="en-GB"/>
        </w:rPr>
        <w:t xml:space="preserve"> mail </w:t>
      </w:r>
      <w:r>
        <w:rPr>
          <w:rFonts w:ascii="Avenir Next LT Pro" w:hAnsi="Avenir Next LT Pro"/>
        </w:rPr>
        <w:t>contact@solutions-consulting.fr ou au numéro</w:t>
      </w:r>
      <w:r>
        <w:rPr>
          <w:rFonts w:ascii="Avenir Next LT Pro" w:hAnsi="Avenir Next LT Pro"/>
          <w:lang w:val="en-GB"/>
        </w:rPr>
        <w:t xml:space="preserve"> </w:t>
      </w:r>
      <w:r>
        <w:rPr>
          <w:rFonts w:ascii="Avenir Next LT Pro" w:hAnsi="Avenir Next LT Pro"/>
        </w:rPr>
        <w:t>NUMERO TEL.</w:t>
      </w:r>
    </w:p>
    <w:p w14:paraId="0469591B" w14:textId="77777777" w:rsidR="00E76302" w:rsidRDefault="00E76302">
      <w:pPr>
        <w:spacing w:after="0"/>
        <w:jc w:val="both"/>
        <w:rPr>
          <w:rFonts w:ascii="Avenir Next LT Pro" w:hAnsi="Avenir Next LT Pro"/>
        </w:rPr>
      </w:pPr>
    </w:p>
    <w:p w14:paraId="1A8BD4E5" w14:textId="77777777" w:rsidR="00E76302" w:rsidRDefault="00E76302">
      <w:pPr>
        <w:tabs>
          <w:tab w:val="left" w:pos="3347"/>
        </w:tabs>
        <w:spacing w:after="0"/>
        <w:jc w:val="both"/>
        <w:rPr>
          <w:rFonts w:ascii="Avenir Next LT Pro" w:hAnsi="Avenir Next LT Pro"/>
          <w:b/>
          <w:u w:val="single"/>
        </w:rPr>
      </w:pPr>
    </w:p>
    <w:p w14:paraId="01731017" w14:textId="231ADEA6" w:rsidR="00E76302" w:rsidRDefault="00572526">
      <w:pPr>
        <w:pBdr>
          <w:bottom w:val="single" w:sz="4" w:space="1" w:color="auto"/>
        </w:pBdr>
        <w:tabs>
          <w:tab w:val="left" w:pos="3347"/>
        </w:tabs>
        <w:jc w:val="both"/>
        <w:rPr>
          <w:rFonts w:ascii="Avenir Next LT Pro" w:hAnsi="Avenir Next LT Pro"/>
          <w:b/>
        </w:rPr>
      </w:pPr>
      <w:r>
        <w:rPr>
          <w:rFonts w:ascii="Avenir Next LT Pro" w:hAnsi="Avenir Next LT Pro"/>
          <w:b/>
        </w:rPr>
        <w:t>HEBERGEUR DU SITE INTERNET</w:t>
      </w:r>
    </w:p>
    <w:p w14:paraId="1B4FB529" w14:textId="77777777" w:rsidR="00E76302" w:rsidRDefault="00572526">
      <w:pPr>
        <w:jc w:val="both"/>
        <w:rPr>
          <w:rFonts w:ascii="Avenir Next LT Pro" w:hAnsi="Avenir Next LT Pro"/>
        </w:rPr>
      </w:pPr>
      <w:r>
        <w:rPr>
          <w:rFonts w:ascii="Avenir Next LT Pro" w:hAnsi="Avenir Next LT Pro"/>
        </w:rPr>
        <w:t>Le site analyse-solutions-consulting est hébergé par SITEW.COM, SARL au capital de 1 500</w:t>
      </w:r>
      <w:r>
        <w:rPr>
          <w:rFonts w:ascii="Avenir Next LT Pro" w:hAnsi="Avenir Next LT Pro"/>
        </w:rPr>
        <w:t xml:space="preserve"> euros, dont le siège social est situé 4 Rue de l'Église, 15130 Yolet, France.</w:t>
      </w:r>
    </w:p>
    <w:p w14:paraId="7982136F" w14:textId="067000D2" w:rsidR="00E76302" w:rsidRDefault="00572526">
      <w:pPr>
        <w:jc w:val="both"/>
        <w:rPr>
          <w:rFonts w:ascii="Avenir Next LT Pro" w:hAnsi="Avenir Next LT Pro"/>
        </w:rPr>
      </w:pPr>
      <w:r>
        <w:rPr>
          <w:rFonts w:ascii="Avenir Next LT Pro" w:hAnsi="Avenir Next LT Pro"/>
        </w:rPr>
        <w:t>L’hébergeur est joignable par mail à l’adresse suivante : support-technique@sitew.com.</w:t>
      </w:r>
    </w:p>
    <w:p w14:paraId="11DC1FA1" w14:textId="09BE6D70" w:rsidR="00E76302" w:rsidRDefault="00572526">
      <w:pPr>
        <w:jc w:val="both"/>
        <w:rPr>
          <w:rFonts w:ascii="Avenir Next LT Pro" w:hAnsi="Avenir Next LT Pro"/>
        </w:rPr>
      </w:pPr>
      <w:r>
        <w:rPr>
          <w:rFonts w:ascii="Avenir Next LT Pro" w:hAnsi="Avenir Next LT Pro"/>
        </w:rPr>
        <w:t>Il est également joignable au numéro suivant : 09 72 15 63 85.</w:t>
      </w:r>
    </w:p>
    <w:p w14:paraId="62A6F9B1" w14:textId="3F63ED8C" w:rsidR="00E76302" w:rsidRDefault="00572526">
      <w:pPr>
        <w:pBdr>
          <w:bottom w:val="single" w:sz="4" w:space="1" w:color="auto"/>
        </w:pBdr>
        <w:jc w:val="both"/>
        <w:rPr>
          <w:rFonts w:ascii="Avenir Next LT Pro" w:hAnsi="Avenir Next LT Pro"/>
          <w:b/>
        </w:rPr>
      </w:pPr>
      <w:r>
        <w:rPr>
          <w:rFonts w:ascii="Avenir Next LT Pro" w:hAnsi="Avenir Next LT Pro"/>
          <w:b/>
        </w:rPr>
        <w:t>COLLECTE DE DONNEES PERSONN</w:t>
      </w:r>
      <w:r>
        <w:rPr>
          <w:rFonts w:ascii="Avenir Next LT Pro" w:hAnsi="Avenir Next LT Pro"/>
          <w:b/>
        </w:rPr>
        <w:t xml:space="preserve">ELLES </w:t>
      </w:r>
    </w:p>
    <w:p w14:paraId="3DEF6596" w14:textId="420B909D" w:rsidR="00E76302" w:rsidRDefault="00572526">
      <w:pPr>
        <w:tabs>
          <w:tab w:val="left" w:pos="3013"/>
        </w:tabs>
        <w:rPr>
          <w:rFonts w:ascii="Avenir Next LT Pro" w:hAnsi="Avenir Next LT Pro"/>
        </w:rPr>
      </w:pPr>
      <w:r>
        <w:rPr>
          <w:rFonts w:ascii="Avenir Next LT Pro" w:hAnsi="Avenir Next LT Pro"/>
        </w:rPr>
        <w:t xml:space="preserve">Conformément aux dispositions de la loi n° 78-17 du 6 janvier 1978 modifiée, relative à l'informatique, aux fichiers et aux libertés, l’utilisateur est informé que l'Editeur procède à la collecte et au traitement de données personnelles, lors de la </w:t>
      </w:r>
      <w:r>
        <w:rPr>
          <w:rFonts w:ascii="Avenir Next LT Pro" w:hAnsi="Avenir Next LT Pro"/>
        </w:rPr>
        <w:t xml:space="preserve">connexion au Site. </w:t>
      </w:r>
    </w:p>
    <w:p w14:paraId="411DA1A9" w14:textId="31B2AF56" w:rsidR="00E76302" w:rsidRDefault="00572526">
      <w:pPr>
        <w:tabs>
          <w:tab w:val="left" w:pos="3013"/>
        </w:tabs>
        <w:rPr>
          <w:rFonts w:ascii="Avenir Next LT Pro" w:hAnsi="Avenir Next LT Pro"/>
        </w:rPr>
      </w:pPr>
      <w:r>
        <w:rPr>
          <w:rFonts w:ascii="Avenir Next LT Pro" w:hAnsi="Avenir Next LT Pro"/>
        </w:rPr>
        <w:t>Les données collectées servent principalement à permettre la mise à disposition de la Plateforme, son optimisation et sa sécurisation afin d’offrir aux utilisateurs un service de la meilleure qualité possible. Des données supplémentaire</w:t>
      </w:r>
      <w:r>
        <w:rPr>
          <w:rFonts w:ascii="Avenir Next LT Pro" w:hAnsi="Avenir Next LT Pro"/>
        </w:rPr>
        <w:t>s pourront éventuellement être collectées par l’Editeur pour permettre la bonne exécution de contrats commerciaux conclus par l’entremise de la Plateforme avec l’utilisateur.</w:t>
      </w:r>
    </w:p>
    <w:p w14:paraId="67F4129A" w14:textId="0BBEEC8C" w:rsidR="00E76302" w:rsidRDefault="00572526">
      <w:pPr>
        <w:tabs>
          <w:tab w:val="left" w:pos="3013"/>
        </w:tabs>
        <w:rPr>
          <w:rFonts w:ascii="Avenir Next LT Pro" w:hAnsi="Avenir Next LT Pro"/>
        </w:rPr>
      </w:pPr>
      <w:r>
        <w:rPr>
          <w:rFonts w:ascii="Avenir Next LT Pro" w:hAnsi="Avenir Next LT Pro"/>
        </w:rPr>
        <w:t>L’utilisateur est informé qu’il dispose d'un droit d'accès, d'interrogation, de m</w:t>
      </w:r>
      <w:r>
        <w:rPr>
          <w:rFonts w:ascii="Avenir Next LT Pro" w:hAnsi="Avenir Next LT Pro"/>
        </w:rPr>
        <w:t>odification et de suppression des informations qui le concerne, à exercer à tout moment auprès de l'Editeur soit directement sur le Site, soit par courrier postal adressé au 5 AVENUE INGRES, 75016 PARIS, France soit par e-mail à l’adresse contact@analyse-s</w:t>
      </w:r>
      <w:r>
        <w:rPr>
          <w:rFonts w:ascii="Avenir Next LT Pro" w:hAnsi="Avenir Next LT Pro"/>
        </w:rPr>
        <w:t>olutions-consulting.com.</w:t>
      </w:r>
    </w:p>
    <w:p w14:paraId="0FD2AC53" w14:textId="2264AA38" w:rsidR="00E76302" w:rsidRDefault="00572526">
      <w:pPr>
        <w:tabs>
          <w:tab w:val="left" w:pos="3013"/>
        </w:tabs>
        <w:rPr>
          <w:rFonts w:ascii="Avenir Next LT Pro" w:hAnsi="Avenir Next LT Pro"/>
        </w:rPr>
      </w:pPr>
      <w:r>
        <w:rPr>
          <w:rFonts w:ascii="Avenir Next LT Pro" w:hAnsi="Avenir Next LT Pro"/>
        </w:rPr>
        <w:lastRenderedPageBreak/>
        <w:t xml:space="preserve">Les informations recueillies pourront éventuellement être partagées à des tiers résidant dans l’Union Européenne dans les cas suivants : </w:t>
      </w:r>
    </w:p>
    <w:p w14:paraId="4F3249BA" w14:textId="4D9FE31D" w:rsidR="00E76302" w:rsidRDefault="00572526">
      <w:pPr>
        <w:pStyle w:val="Paragraphedeliste"/>
        <w:numPr>
          <w:ilvl w:val="0"/>
          <w:numId w:val="2"/>
        </w:numPr>
        <w:tabs>
          <w:tab w:val="left" w:pos="3013"/>
        </w:tabs>
        <w:rPr>
          <w:rFonts w:ascii="Avenir Next LT Pro" w:hAnsi="Avenir Next LT Pro"/>
        </w:rPr>
      </w:pPr>
      <w:r>
        <w:rPr>
          <w:rFonts w:ascii="Avenir Next LT Pro" w:hAnsi="Avenir Next LT Pro"/>
        </w:rPr>
        <w:t>Lorsque l’utilisateur publie, dans une zone de commentaire, des informations accessibles au p</w:t>
      </w:r>
      <w:r>
        <w:rPr>
          <w:rFonts w:ascii="Avenir Next LT Pro" w:hAnsi="Avenir Next LT Pro"/>
        </w:rPr>
        <w:t>ublic ;</w:t>
      </w:r>
    </w:p>
    <w:p w14:paraId="5F56B486" w14:textId="578D7D8E" w:rsidR="00E76302" w:rsidRDefault="00572526">
      <w:pPr>
        <w:pStyle w:val="Paragraphedeliste"/>
        <w:numPr>
          <w:ilvl w:val="0"/>
          <w:numId w:val="2"/>
        </w:numPr>
        <w:tabs>
          <w:tab w:val="left" w:pos="3013"/>
        </w:tabs>
        <w:rPr>
          <w:rFonts w:ascii="Avenir Next LT Pro" w:hAnsi="Avenir Next LT Pro"/>
        </w:rPr>
      </w:pPr>
      <w:r>
        <w:rPr>
          <w:rFonts w:ascii="Avenir Next LT Pro" w:hAnsi="Avenir Next LT Pro"/>
        </w:rPr>
        <w:t>Lorsque l’utilisateur y consent expressément ;</w:t>
      </w:r>
    </w:p>
    <w:p w14:paraId="040AD0D4" w14:textId="13684CF5" w:rsidR="00E76302" w:rsidRDefault="00572526">
      <w:pPr>
        <w:pStyle w:val="Paragraphedeliste"/>
        <w:numPr>
          <w:ilvl w:val="0"/>
          <w:numId w:val="2"/>
        </w:numPr>
        <w:tabs>
          <w:tab w:val="left" w:pos="3013"/>
        </w:tabs>
        <w:rPr>
          <w:rFonts w:ascii="Avenir Next LT Pro" w:hAnsi="Avenir Next LT Pro"/>
        </w:rPr>
      </w:pPr>
      <w:r>
        <w:rPr>
          <w:rFonts w:ascii="Avenir Next LT Pro" w:hAnsi="Avenir Next LT Pro"/>
        </w:rPr>
        <w:t>Lorsque la loi l’exige ou afin de coopérer à une enquête judiciaire à la demande exprès d’un détenteur de l’autorité publique ;</w:t>
      </w:r>
    </w:p>
    <w:p w14:paraId="235D1B76" w14:textId="3899943D" w:rsidR="00E76302" w:rsidRDefault="00572526">
      <w:pPr>
        <w:pStyle w:val="Paragraphedeliste"/>
        <w:numPr>
          <w:ilvl w:val="0"/>
          <w:numId w:val="2"/>
        </w:numPr>
        <w:tabs>
          <w:tab w:val="left" w:pos="3013"/>
        </w:tabs>
        <w:rPr>
          <w:rFonts w:ascii="Avenir Next LT Pro" w:hAnsi="Avenir Next LT Pro"/>
        </w:rPr>
      </w:pPr>
      <w:r>
        <w:rPr>
          <w:rFonts w:ascii="Avenir Next LT Pro" w:hAnsi="Avenir Next LT Pro"/>
        </w:rPr>
        <w:t>Pour l’exécution de prestations commerciales pour lesquelles est rendu né</w:t>
      </w:r>
      <w:r>
        <w:rPr>
          <w:rFonts w:ascii="Avenir Next LT Pro" w:hAnsi="Avenir Next LT Pro"/>
        </w:rPr>
        <w:t>cessaire la coopération d’un tiers, notamment dans le cas où l’Editeur choisirait de sous-traiter certaines de ses prestations par l’entremise de Services Tiers.</w:t>
      </w:r>
    </w:p>
    <w:p w14:paraId="18FE339B" w14:textId="4C483D50" w:rsidR="00E76302" w:rsidRDefault="00572526">
      <w:pPr>
        <w:tabs>
          <w:tab w:val="left" w:pos="3013"/>
        </w:tabs>
        <w:rPr>
          <w:rFonts w:ascii="Avenir Next LT Pro" w:hAnsi="Avenir Next LT Pro"/>
        </w:rPr>
      </w:pPr>
      <w:r>
        <w:rPr>
          <w:rFonts w:ascii="Avenir Next LT Pro" w:hAnsi="Avenir Next LT Pro"/>
        </w:rPr>
        <w:t>Lorsque certaines informations sont obligatoires pour accéder à des fonctionnalités spécifique</w:t>
      </w:r>
      <w:r>
        <w:rPr>
          <w:rFonts w:ascii="Avenir Next LT Pro" w:hAnsi="Avenir Next LT Pro"/>
        </w:rPr>
        <w:t>s du Site, l'Editeur indiquera ce caractère obligatoire au moment de la saisie des données.</w:t>
      </w:r>
    </w:p>
    <w:p w14:paraId="0A64F21E" w14:textId="36857533" w:rsidR="00E76302" w:rsidRDefault="00572526">
      <w:pPr>
        <w:tabs>
          <w:tab w:val="left" w:pos="3013"/>
        </w:tabs>
        <w:rPr>
          <w:rFonts w:ascii="Avenir Next LT Pro" w:hAnsi="Avenir Next LT Pro"/>
        </w:rPr>
      </w:pPr>
      <w:r>
        <w:rPr>
          <w:rFonts w:ascii="Avenir Next LT Pro" w:hAnsi="Avenir Next LT Pro"/>
        </w:rPr>
        <w:t>Les données personnelles collectées ne seront conservées que le temps nécessaire pour permettre la bonne utilisation du Site, empêcher les fraudes et abus, et satis</w:t>
      </w:r>
      <w:r>
        <w:rPr>
          <w:rFonts w:ascii="Avenir Next LT Pro" w:hAnsi="Avenir Next LT Pro"/>
        </w:rPr>
        <w:t>faire aux obligations légales et réglementaires de l’Editeur concernant la gestion du Site.</w:t>
      </w:r>
    </w:p>
    <w:p w14:paraId="3F8B6B3C" w14:textId="317A7ABD" w:rsidR="00E76302" w:rsidRDefault="00572526">
      <w:pPr>
        <w:pBdr>
          <w:bottom w:val="single" w:sz="4" w:space="1" w:color="auto"/>
        </w:pBdr>
        <w:shd w:val="clear" w:color="auto" w:fill="FFFFFF"/>
        <w:ind w:left="16" w:right="16"/>
        <w:jc w:val="both"/>
        <w:rPr>
          <w:rFonts w:ascii="Avenir Next LT Pro" w:hAnsi="Avenir Next LT Pro"/>
          <w:b/>
          <w:lang w:val="en-GB"/>
        </w:rPr>
      </w:pPr>
      <w:r>
        <w:rPr>
          <w:rFonts w:ascii="Avenir Next LT Pro" w:hAnsi="Avenir Next LT Pro"/>
        </w:rPr>
        <w:t xml:space="preserve"> </w:t>
      </w:r>
      <w:r>
        <w:rPr>
          <w:rFonts w:ascii="Avenir Next LT Pro" w:hAnsi="Avenir Next LT Pro"/>
          <w:b/>
          <w:lang w:val="en-GB"/>
        </w:rPr>
        <w:t>RESPECT DE LA PROPRIETE INTELECTUELLE</w:t>
      </w:r>
    </w:p>
    <w:p w14:paraId="629DB237" w14:textId="77777777" w:rsidR="00E76302" w:rsidRDefault="00572526">
      <w:pPr>
        <w:jc w:val="both"/>
        <w:rPr>
          <w:rFonts w:ascii="Avenir Next LT Pro" w:hAnsi="Avenir Next LT Pro"/>
        </w:rPr>
      </w:pPr>
      <w:r>
        <w:rPr>
          <w:rFonts w:ascii="Avenir Next LT Pro" w:hAnsi="Avenir Next LT Pro"/>
        </w:rPr>
        <w:t xml:space="preserve">Toutes les marques, photographies, textes, commentaires, illustrations, images animées ou non, séquences vidéo, sons, </w:t>
      </w:r>
      <w:r>
        <w:rPr>
          <w:rFonts w:ascii="Avenir Next LT Pro" w:hAnsi="Avenir Next LT Pro"/>
        </w:rPr>
        <w:t>ainsi que toutes les applications informatiques qui pourraient être utilisées pour faire fonctionner le Site et plus généralement tous les éléments reproduits ou utilisés sur le Site sont protégés par les lois en vigueur au titre de la propriété intellectu</w:t>
      </w:r>
      <w:r>
        <w:rPr>
          <w:rFonts w:ascii="Avenir Next LT Pro" w:hAnsi="Avenir Next LT Pro"/>
        </w:rPr>
        <w:t>elle.</w:t>
      </w:r>
    </w:p>
    <w:p w14:paraId="56CAC484" w14:textId="77777777" w:rsidR="00E76302" w:rsidRDefault="00572526">
      <w:pPr>
        <w:jc w:val="both"/>
        <w:rPr>
          <w:rFonts w:ascii="Avenir Next LT Pro" w:hAnsi="Avenir Next LT Pro"/>
        </w:rPr>
      </w:pPr>
      <w:r>
        <w:rPr>
          <w:rFonts w:ascii="Avenir Next LT Pro" w:hAnsi="Avenir Next LT Pro"/>
        </w:rPr>
        <w:t>Ils sont la propriété pleine et entière de l'Editeur ou de ses partenaires, sauf mentions particulières. Toute reproduction, représentation, utilisation ou adaptation, sous quelque forme que ce soit, de tout ou partie de ces éléments, y compris les a</w:t>
      </w:r>
      <w:r>
        <w:rPr>
          <w:rFonts w:ascii="Avenir Next LT Pro" w:hAnsi="Avenir Next LT Pro"/>
        </w:rPr>
        <w:t>pplications informatiques, sans l'accord préalable et écrit de l'Editeur, sont strictement interdites. Le fait pour l'Editeur de ne pas engager de procédure dès la prise de connaissance de ces utilisations non autorisées ne vaut pas acceptation desdites ut</w:t>
      </w:r>
      <w:r>
        <w:rPr>
          <w:rFonts w:ascii="Avenir Next LT Pro" w:hAnsi="Avenir Next LT Pro"/>
        </w:rPr>
        <w:t>ilisations et renonciation aux poursuites.</w:t>
      </w:r>
    </w:p>
    <w:p w14:paraId="3BE1E24E" w14:textId="77777777" w:rsidR="00E76302" w:rsidRDefault="00572526">
      <w:pPr>
        <w:jc w:val="both"/>
        <w:rPr>
          <w:rFonts w:ascii="Avenir Next LT Pro" w:hAnsi="Avenir Next LT Pro"/>
        </w:rPr>
      </w:pPr>
      <w:r>
        <w:rPr>
          <w:rFonts w:ascii="Avenir Next LT Pro" w:hAnsi="Avenir Next LT Pro"/>
        </w:rPr>
        <w:t>Seule l'utilisation pour un usage privé dans un cercle de famille est autorisée et toute autre utilisation est constitutive de contrefaçon et/ou d'atteinte aux droits voisins, sanctionnées par Code de la propriété</w:t>
      </w:r>
      <w:r>
        <w:rPr>
          <w:rFonts w:ascii="Avenir Next LT Pro" w:hAnsi="Avenir Next LT Pro"/>
        </w:rPr>
        <w:t xml:space="preserve"> intellectuelle.</w:t>
      </w:r>
    </w:p>
    <w:p w14:paraId="63B3A8D2" w14:textId="77777777" w:rsidR="00E76302" w:rsidRDefault="00572526">
      <w:pPr>
        <w:spacing w:after="0"/>
        <w:jc w:val="both"/>
        <w:rPr>
          <w:rFonts w:ascii="Avenir Next LT Pro" w:hAnsi="Avenir Next LT Pro"/>
        </w:rPr>
      </w:pPr>
      <w:r>
        <w:rPr>
          <w:rFonts w:ascii="Avenir Next LT Pro" w:hAnsi="Avenir Next LT Pro"/>
        </w:rPr>
        <w:t>La reprise de tout ou partie de ce contenu nécessite l'autorisation préalable de l'Editeur ou du titulaire des droits sur ce contenu.</w:t>
      </w:r>
    </w:p>
    <w:p w14:paraId="7E605BFF" w14:textId="77777777" w:rsidR="00E76302" w:rsidRDefault="00E76302">
      <w:pPr>
        <w:spacing w:after="0"/>
        <w:jc w:val="both"/>
        <w:rPr>
          <w:rFonts w:ascii="Avenir Next LT Pro" w:hAnsi="Avenir Next LT Pro"/>
        </w:rPr>
      </w:pPr>
    </w:p>
    <w:p w14:paraId="51B6526D" w14:textId="71312198" w:rsidR="00E76302" w:rsidRDefault="00572526">
      <w:pPr>
        <w:pBdr>
          <w:bottom w:val="single" w:sz="4" w:space="1" w:color="auto"/>
        </w:pBdr>
        <w:jc w:val="both"/>
        <w:rPr>
          <w:rFonts w:ascii="Avenir Next LT Pro" w:hAnsi="Avenir Next LT Pro"/>
          <w:b/>
        </w:rPr>
      </w:pPr>
      <w:r>
        <w:rPr>
          <w:rFonts w:ascii="Avenir Next LT Pro" w:hAnsi="Avenir Next LT Pro"/>
          <w:b/>
        </w:rPr>
        <w:t>LIENS HYPERTEXTES</w:t>
      </w:r>
    </w:p>
    <w:p w14:paraId="5A850520" w14:textId="77777777" w:rsidR="00E76302" w:rsidRDefault="00572526">
      <w:pPr>
        <w:jc w:val="both"/>
        <w:rPr>
          <w:rFonts w:ascii="Avenir Next LT Pro" w:hAnsi="Avenir Next LT Pro"/>
        </w:rPr>
      </w:pPr>
      <w:r>
        <w:rPr>
          <w:rFonts w:ascii="Avenir Next LT Pro" w:hAnsi="Avenir Next LT Pro"/>
        </w:rPr>
        <w:t>Le Site peut contenir des liens hypertexte donnant accès à d'autres sites web édités e</w:t>
      </w:r>
      <w:r>
        <w:rPr>
          <w:rFonts w:ascii="Avenir Next LT Pro" w:hAnsi="Avenir Next LT Pro"/>
        </w:rPr>
        <w:t xml:space="preserve">t gérés par des tiers et non par l'Editeur. L'Editeur ne pourra être tenu responsable </w:t>
      </w:r>
      <w:r>
        <w:rPr>
          <w:rFonts w:ascii="Avenir Next LT Pro" w:hAnsi="Avenir Next LT Pro"/>
        </w:rPr>
        <w:lastRenderedPageBreak/>
        <w:t xml:space="preserve">directement ou indirectement dans le cas où lesdits sites tiers ne respecteraient pas les dispositions légales. </w:t>
      </w:r>
    </w:p>
    <w:p w14:paraId="3C227B2F" w14:textId="77777777" w:rsidR="00E76302" w:rsidRDefault="00572526">
      <w:pPr>
        <w:spacing w:after="0"/>
        <w:jc w:val="both"/>
        <w:rPr>
          <w:rFonts w:ascii="Avenir Next LT Pro" w:hAnsi="Avenir Next LT Pro"/>
        </w:rPr>
      </w:pPr>
      <w:r>
        <w:rPr>
          <w:rFonts w:ascii="Avenir Next LT Pro" w:hAnsi="Avenir Next LT Pro"/>
        </w:rPr>
        <w:t>La création de liens hypertexte vers le Site ne peut être</w:t>
      </w:r>
      <w:r>
        <w:rPr>
          <w:rFonts w:ascii="Avenir Next LT Pro" w:hAnsi="Avenir Next LT Pro"/>
        </w:rPr>
        <w:t xml:space="preserve"> faite qu'avec l'autorisation écrite et préalable de l'Editeur.</w:t>
      </w:r>
    </w:p>
    <w:p w14:paraId="59A323F3" w14:textId="77777777" w:rsidR="00E76302" w:rsidRDefault="00E76302">
      <w:pPr>
        <w:tabs>
          <w:tab w:val="left" w:pos="3013"/>
        </w:tabs>
        <w:rPr>
          <w:rFonts w:ascii="Avenir Next LT Pro" w:hAnsi="Avenir Next LT Pro"/>
        </w:rPr>
      </w:pPr>
    </w:p>
    <w:sectPr w:rsidR="00E763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49C6E" w14:textId="77777777" w:rsidR="00572526" w:rsidRDefault="00572526" w:rsidP="002526E6">
      <w:pPr>
        <w:spacing w:after="0"/>
      </w:pPr>
      <w:r>
        <w:separator/>
      </w:r>
    </w:p>
  </w:endnote>
  <w:endnote w:type="continuationSeparator" w:id="0">
    <w:p w14:paraId="5F83F3BF" w14:textId="77777777" w:rsidR="00572526" w:rsidRDefault="00572526" w:rsidP="002526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9679" w14:textId="77777777" w:rsidR="008E7440" w:rsidRDefault="008E74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53589"/>
      <w:docPartObj>
        <w:docPartGallery w:val="Page Numbers (Bottom of Page)"/>
        <w:docPartUnique/>
      </w:docPartObj>
    </w:sdtPr>
    <w:sdtEndPr/>
    <w:sdtContent>
      <w:p w14:paraId="077883F0" w14:textId="77777777" w:rsidR="00E76302" w:rsidRDefault="00572526">
        <w:pPr>
          <w:pStyle w:val="Pieddepage"/>
          <w:jc w:val="center"/>
        </w:pPr>
        <w:r>
          <w:fldChar w:fldCharType="begin"/>
        </w:r>
        <w:r>
          <w:instrText>PAGE   \* MERGEFORMAT</w:instrText>
        </w:r>
        <w:r>
          <w:fldChar w:fldCharType="separate"/>
        </w:r>
        <w:r>
          <w:t>2</w:t>
        </w:r>
        <w:r>
          <w:fldChar w:fldCharType="end"/>
        </w:r>
      </w:p>
    </w:sdtContent>
  </w:sdt>
  <w:p w14:paraId="356A5200" w14:textId="77777777" w:rsidR="00E76302" w:rsidRDefault="00E7630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1CB3" w14:textId="77777777" w:rsidR="00E76302" w:rsidRDefault="00E763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D115" w14:textId="77777777" w:rsidR="00572526" w:rsidRDefault="00572526" w:rsidP="002526E6">
      <w:pPr>
        <w:spacing w:after="0"/>
      </w:pPr>
      <w:r>
        <w:separator/>
      </w:r>
    </w:p>
  </w:footnote>
  <w:footnote w:type="continuationSeparator" w:id="0">
    <w:p w14:paraId="3FF34910" w14:textId="77777777" w:rsidR="00572526" w:rsidRDefault="00572526" w:rsidP="00252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B74A" w14:textId="77777777" w:rsidR="008E7440" w:rsidRDefault="008E74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9BB5" w14:textId="77777777" w:rsidR="008E7440" w:rsidRDefault="008E744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5096" w14:textId="0BB17FF3" w:rsidR="00E76302" w:rsidRDefault="00E76302">
    <w:pPr>
      <w:pStyle w:val="En-tte"/>
    </w:pPr>
  </w:p>
  <w:p w14:paraId="338631B2" w14:textId="3E2D37C8" w:rsidR="00E76302" w:rsidRDefault="00E76302">
    <w:pPr>
      <w:pStyle w:val="En-tte"/>
    </w:pPr>
  </w:p>
  <w:p w14:paraId="67C1BD62" w14:textId="0B040A62" w:rsidR="00E76302" w:rsidRDefault="00E7630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42414"/>
    <w:multiLevelType w:val="hybridMultilevel"/>
    <w:tmpl w:val="D55CC504"/>
    <w:lvl w:ilvl="0" w:tplc="CF70B36C">
      <w:numFmt w:val="bullet"/>
      <w:lvlText w:val="-"/>
      <w:lvlJc w:val="left"/>
      <w:pPr>
        <w:ind w:left="720" w:hanging="360"/>
      </w:pPr>
      <w:rPr>
        <w:rFonts w:ascii="Avenir Next LT Pro" w:eastAsiaTheme="minorHAnsi" w:hAnsi="Avenir Next LT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476E38"/>
    <w:multiLevelType w:val="hybridMultilevel"/>
    <w:tmpl w:val="13A867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80"/>
    <w:rsid w:val="000106F9"/>
    <w:rsid w:val="0001470F"/>
    <w:rsid w:val="00017404"/>
    <w:rsid w:val="00042E6F"/>
    <w:rsid w:val="00083CCC"/>
    <w:rsid w:val="000913D0"/>
    <w:rsid w:val="000E0C89"/>
    <w:rsid w:val="001059C2"/>
    <w:rsid w:val="00106A4F"/>
    <w:rsid w:val="00136271"/>
    <w:rsid w:val="00143C37"/>
    <w:rsid w:val="00171273"/>
    <w:rsid w:val="00172B5F"/>
    <w:rsid w:val="001766A9"/>
    <w:rsid w:val="00191055"/>
    <w:rsid w:val="001B0B4A"/>
    <w:rsid w:val="001B6624"/>
    <w:rsid w:val="001E6FE4"/>
    <w:rsid w:val="001F166E"/>
    <w:rsid w:val="00203ABE"/>
    <w:rsid w:val="00213BF0"/>
    <w:rsid w:val="002257D7"/>
    <w:rsid w:val="00226A80"/>
    <w:rsid w:val="002526E6"/>
    <w:rsid w:val="00253AAC"/>
    <w:rsid w:val="0027679B"/>
    <w:rsid w:val="002C0979"/>
    <w:rsid w:val="002C2B64"/>
    <w:rsid w:val="002D39E9"/>
    <w:rsid w:val="002D5B9E"/>
    <w:rsid w:val="002D7742"/>
    <w:rsid w:val="002F45EB"/>
    <w:rsid w:val="003103EB"/>
    <w:rsid w:val="00333F00"/>
    <w:rsid w:val="003504E4"/>
    <w:rsid w:val="003676CE"/>
    <w:rsid w:val="003768D4"/>
    <w:rsid w:val="003D11E2"/>
    <w:rsid w:val="003F0B6D"/>
    <w:rsid w:val="0045539F"/>
    <w:rsid w:val="00464340"/>
    <w:rsid w:val="00473939"/>
    <w:rsid w:val="00476691"/>
    <w:rsid w:val="004E5E15"/>
    <w:rsid w:val="004F33DC"/>
    <w:rsid w:val="005040D5"/>
    <w:rsid w:val="0055516D"/>
    <w:rsid w:val="005607FB"/>
    <w:rsid w:val="00572526"/>
    <w:rsid w:val="00576D89"/>
    <w:rsid w:val="005F5EDB"/>
    <w:rsid w:val="006356F3"/>
    <w:rsid w:val="00654C7D"/>
    <w:rsid w:val="006850AB"/>
    <w:rsid w:val="0069532D"/>
    <w:rsid w:val="007064FE"/>
    <w:rsid w:val="00725DD2"/>
    <w:rsid w:val="00732BBC"/>
    <w:rsid w:val="00771F4F"/>
    <w:rsid w:val="007842D2"/>
    <w:rsid w:val="007B6425"/>
    <w:rsid w:val="007D6C91"/>
    <w:rsid w:val="007F4912"/>
    <w:rsid w:val="008224FB"/>
    <w:rsid w:val="008240FB"/>
    <w:rsid w:val="00841DF7"/>
    <w:rsid w:val="00880C7F"/>
    <w:rsid w:val="00884E3C"/>
    <w:rsid w:val="00884F3B"/>
    <w:rsid w:val="0089305F"/>
    <w:rsid w:val="008A4FCA"/>
    <w:rsid w:val="008B51D1"/>
    <w:rsid w:val="008C6C2C"/>
    <w:rsid w:val="008E7440"/>
    <w:rsid w:val="008F2900"/>
    <w:rsid w:val="008F3D60"/>
    <w:rsid w:val="00903D08"/>
    <w:rsid w:val="00912E6E"/>
    <w:rsid w:val="00941997"/>
    <w:rsid w:val="00954170"/>
    <w:rsid w:val="00967FD7"/>
    <w:rsid w:val="00987FAA"/>
    <w:rsid w:val="00997A07"/>
    <w:rsid w:val="009C002D"/>
    <w:rsid w:val="00A2293F"/>
    <w:rsid w:val="00A655AD"/>
    <w:rsid w:val="00A70505"/>
    <w:rsid w:val="00AC4353"/>
    <w:rsid w:val="00AD675C"/>
    <w:rsid w:val="00AF00ED"/>
    <w:rsid w:val="00B0384A"/>
    <w:rsid w:val="00B1158E"/>
    <w:rsid w:val="00B15A30"/>
    <w:rsid w:val="00B54B10"/>
    <w:rsid w:val="00B5506A"/>
    <w:rsid w:val="00BA304F"/>
    <w:rsid w:val="00BC1891"/>
    <w:rsid w:val="00BC20DA"/>
    <w:rsid w:val="00BF0727"/>
    <w:rsid w:val="00C07DC5"/>
    <w:rsid w:val="00C100E7"/>
    <w:rsid w:val="00C12BFE"/>
    <w:rsid w:val="00C47F6D"/>
    <w:rsid w:val="00C57F70"/>
    <w:rsid w:val="00C6461E"/>
    <w:rsid w:val="00C8377C"/>
    <w:rsid w:val="00CC11C2"/>
    <w:rsid w:val="00D0652A"/>
    <w:rsid w:val="00D1199D"/>
    <w:rsid w:val="00D96FDC"/>
    <w:rsid w:val="00DD51CA"/>
    <w:rsid w:val="00DE58D3"/>
    <w:rsid w:val="00DE5CDD"/>
    <w:rsid w:val="00E2342F"/>
    <w:rsid w:val="00E3302C"/>
    <w:rsid w:val="00E47121"/>
    <w:rsid w:val="00E601FB"/>
    <w:rsid w:val="00E76302"/>
    <w:rsid w:val="00EA2104"/>
    <w:rsid w:val="00EB0FF0"/>
    <w:rsid w:val="00ED1B26"/>
    <w:rsid w:val="00EE33DE"/>
    <w:rsid w:val="00EF2C0E"/>
    <w:rsid w:val="00F20803"/>
    <w:rsid w:val="00F43284"/>
    <w:rsid w:val="00F55997"/>
    <w:rsid w:val="00F65D3B"/>
    <w:rsid w:val="00F76A08"/>
    <w:rsid w:val="00FB57F1"/>
    <w:rsid w:val="00FF234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6B715"/>
  <w15:docId w15:val="{34EBCDD2-BEFC-414C-95AA-EFCF0A4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rPr>
      <w:color w:val="0000FF" w:themeColor="hyperlink"/>
      <w:u w:val="single"/>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paragraph" w:styleId="NormalWeb">
    <w:name w:val="Normal (Web)"/>
    <w:uiPriority w:val="99"/>
    <w:pPr>
      <w:pBdr>
        <w:top w:val="nil"/>
        <w:left w:val="nil"/>
        <w:bottom w:val="nil"/>
        <w:right w:val="nil"/>
        <w:between w:val="nil"/>
        <w:bar w:val="nil"/>
      </w:pBdr>
      <w:spacing w:before="100" w:after="100"/>
    </w:pPr>
    <w:rPr>
      <w:rFonts w:ascii="Arial Unicode MS" w:eastAsia="Arial Unicode MS" w:hAnsi="Times New Roman" w:cs="Arial Unicode MS"/>
      <w:color w:val="000000"/>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F9BC-3623-4D6A-B5FA-73EBC139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mentions_legales.docx</vt:lpstr>
    </vt:vector>
  </TitlesOfParts>
  <Company>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mentions_legales.docx</dc:title>
  <dc:subject>
  </dc:subject>
  <dc:creator>Captain Contrat</dc:creator>
  <cp:keywords>
  </cp:keywords>
  <dc:description>
  </dc:description>
  <cp:lastModifiedBy>contact.branding.consulting@gmail.com</cp:lastModifiedBy>
  <cp:revision>3</cp:revision>
  <dcterms:created xsi:type="dcterms:W3CDTF">2021-03-03T23:54:00Z</dcterms:created>
  <dcterms:modified xsi:type="dcterms:W3CDTF">2021-03-03T23:59:00Z</dcterms:modified>
</cp:coreProperties>
</file>